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6C5" w14:textId="5059FC18"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 xml:space="preserve">s a </w:t>
      </w:r>
      <w:r w:rsidR="0033282D">
        <w:rPr>
          <w:rFonts w:ascii="Times New Roman" w:hAnsi="Times New Roman" w:cs="Times New Roman"/>
          <w:b/>
          <w:bCs/>
          <w:i/>
          <w:iCs/>
          <w:sz w:val="21"/>
          <w:szCs w:val="21"/>
        </w:rPr>
        <w:t xml:space="preserve">Talent </w:t>
      </w:r>
      <w:r w:rsidR="00DC631F">
        <w:rPr>
          <w:rFonts w:ascii="Times New Roman" w:hAnsi="Times New Roman" w:cs="Times New Roman"/>
          <w:b/>
          <w:bCs/>
          <w:i/>
          <w:iCs/>
          <w:sz w:val="21"/>
          <w:szCs w:val="21"/>
        </w:rPr>
        <w:t>Acquisition</w:t>
      </w:r>
      <w:r w:rsidR="0033282D">
        <w:rPr>
          <w:rFonts w:ascii="Times New Roman" w:hAnsi="Times New Roman" w:cs="Times New Roman"/>
          <w:b/>
          <w:bCs/>
          <w:i/>
          <w:iCs/>
          <w:sz w:val="21"/>
          <w:szCs w:val="21"/>
        </w:rPr>
        <w:t xml:space="preserve"> Intern</w:t>
      </w:r>
      <w:r w:rsidR="0012133E">
        <w:rPr>
          <w:rFonts w:ascii="Times New Roman" w:hAnsi="Times New Roman" w:cs="Times New Roman"/>
          <w:b/>
          <w:bCs/>
          <w:i/>
          <w:iCs/>
          <w:sz w:val="21"/>
          <w:szCs w:val="21"/>
        </w:rPr>
        <w:t xml:space="preserve"> </w:t>
      </w:r>
      <w:r w:rsidR="001466B2" w:rsidRPr="00A12AFB">
        <w:rPr>
          <w:rFonts w:ascii="Times New Roman" w:hAnsi="Times New Roman" w:cs="Times New Roman"/>
          <w:b/>
          <w:bCs/>
          <w:i/>
          <w:iCs/>
          <w:sz w:val="21"/>
          <w:szCs w:val="21"/>
        </w:rPr>
        <w:t>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673E992C" w14:textId="77777777" w:rsidR="008B055A" w:rsidRPr="00A12AFB" w:rsidRDefault="008B055A" w:rsidP="00692FEA">
      <w:pPr>
        <w:jc w:val="both"/>
        <w:rPr>
          <w:rFonts w:ascii="Times New Roman" w:hAnsi="Times New Roman" w:cs="Times New Roman"/>
          <w:b/>
          <w:bCs/>
          <w:i/>
          <w:iCs/>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74B4933D" w14:textId="77777777" w:rsidR="007E2600" w:rsidRPr="00E44FF7" w:rsidRDefault="007E2600" w:rsidP="007E2600">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4868AA8F" w14:textId="77777777" w:rsidR="00C87E4C" w:rsidRPr="00692FEA" w:rsidRDefault="00C87E4C"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5BC7FF26" w14:textId="14F8A754" w:rsidR="006975E2" w:rsidRPr="00224D6B" w:rsidRDefault="00F872DE" w:rsidP="00224D6B">
      <w:pPr>
        <w:pStyle w:val="NoSpacing"/>
        <w:rPr>
          <w:rFonts w:ascii="Times New Roman" w:hAnsi="Times New Roman" w:cs="Times New Roman"/>
          <w:sz w:val="21"/>
          <w:szCs w:val="21"/>
        </w:rPr>
      </w:pPr>
      <w:r w:rsidRPr="00224D6B">
        <w:rPr>
          <w:rFonts w:ascii="Times New Roman" w:hAnsi="Times New Roman" w:cs="Times New Roman"/>
          <w:sz w:val="21"/>
          <w:szCs w:val="21"/>
          <w:shd w:val="clear" w:color="auto" w:fill="FFFFFF"/>
        </w:rPr>
        <w:t xml:space="preserve">A Talent Acquisition intern will be responsible for working closely with the Talent Acquisition Team to learn about posting jobs, screening resumes, conducting phone screens, and collaborating with hiring managers. The intent of the internship program is to provide and prepare qualified individuals for a career in Human Resources. Individuals will work on projects related to full life cycle recruiting.  </w:t>
      </w:r>
    </w:p>
    <w:p w14:paraId="22F8BFD9" w14:textId="77777777" w:rsidR="00E14B12" w:rsidRDefault="00E14B12" w:rsidP="00692FEA">
      <w:pPr>
        <w:jc w:val="both"/>
        <w:rPr>
          <w:rFonts w:ascii="Times New Roman" w:hAnsi="Times New Roman" w:cs="Times New Roman"/>
          <w:b/>
          <w:sz w:val="21"/>
          <w:szCs w:val="21"/>
        </w:rPr>
      </w:pPr>
    </w:p>
    <w:p w14:paraId="2C2AE4E8" w14:textId="02417E4B" w:rsidR="008E2F76" w:rsidRDefault="00727CDE" w:rsidP="00692FEA">
      <w:pPr>
        <w:jc w:val="both"/>
        <w:rPr>
          <w:rFonts w:ascii="Times New Roman" w:hAnsi="Times New Roman" w:cs="Times New Roman"/>
          <w:b/>
          <w:sz w:val="21"/>
          <w:szCs w:val="21"/>
        </w:rPr>
      </w:pPr>
      <w:r w:rsidRPr="00694E72">
        <w:rPr>
          <w:rFonts w:ascii="Times New Roman" w:hAnsi="Times New Roman" w:cs="Times New Roman"/>
          <w:b/>
          <w:sz w:val="21"/>
          <w:szCs w:val="21"/>
        </w:rPr>
        <w:t xml:space="preserve">What you </w:t>
      </w:r>
      <w:r w:rsidR="00EF7CCA">
        <w:rPr>
          <w:rFonts w:ascii="Times New Roman" w:hAnsi="Times New Roman" w:cs="Times New Roman"/>
          <w:b/>
          <w:sz w:val="21"/>
          <w:szCs w:val="21"/>
        </w:rPr>
        <w:t>W</w:t>
      </w:r>
      <w:r w:rsidRPr="00694E72">
        <w:rPr>
          <w:rFonts w:ascii="Times New Roman" w:hAnsi="Times New Roman" w:cs="Times New Roman"/>
          <w:b/>
          <w:sz w:val="21"/>
          <w:szCs w:val="21"/>
        </w:rPr>
        <w:t xml:space="preserve">ill be </w:t>
      </w:r>
      <w:r w:rsidR="00EF7CCA">
        <w:rPr>
          <w:rFonts w:ascii="Times New Roman" w:hAnsi="Times New Roman" w:cs="Times New Roman"/>
          <w:b/>
          <w:sz w:val="21"/>
          <w:szCs w:val="21"/>
        </w:rPr>
        <w:t>D</w:t>
      </w:r>
      <w:r w:rsidRPr="00694E72">
        <w:rPr>
          <w:rFonts w:ascii="Times New Roman" w:hAnsi="Times New Roman" w:cs="Times New Roman"/>
          <w:b/>
          <w:sz w:val="21"/>
          <w:szCs w:val="21"/>
        </w:rPr>
        <w:t>oing</w:t>
      </w:r>
    </w:p>
    <w:p w14:paraId="5044DEFA" w14:textId="77777777" w:rsidR="006664CB" w:rsidRPr="00692FEA" w:rsidRDefault="006664CB" w:rsidP="00692FEA">
      <w:pPr>
        <w:jc w:val="both"/>
        <w:rPr>
          <w:rFonts w:ascii="Times New Roman" w:hAnsi="Times New Roman" w:cs="Times New Roman"/>
          <w:b/>
          <w:sz w:val="21"/>
          <w:szCs w:val="21"/>
        </w:rPr>
      </w:pPr>
    </w:p>
    <w:p w14:paraId="4EB137B8" w14:textId="77777777" w:rsidR="00CE2B4F" w:rsidRPr="009043AF" w:rsidRDefault="00CE2B4F" w:rsidP="009043AF">
      <w:pPr>
        <w:pStyle w:val="NoSpacing"/>
        <w:numPr>
          <w:ilvl w:val="0"/>
          <w:numId w:val="23"/>
        </w:numPr>
        <w:rPr>
          <w:rFonts w:ascii="Times New Roman" w:hAnsi="Times New Roman" w:cs="Times New Roman"/>
          <w:sz w:val="21"/>
          <w:szCs w:val="21"/>
        </w:rPr>
      </w:pPr>
      <w:r w:rsidRPr="009043AF">
        <w:rPr>
          <w:rFonts w:ascii="Times New Roman" w:hAnsi="Times New Roman" w:cs="Times New Roman"/>
          <w:sz w:val="21"/>
          <w:szCs w:val="21"/>
        </w:rPr>
        <w:t>The implementation of integrated HR strategies designed to find, attract, acquire, develop, and retain talent to meet current and future organizational needs.</w:t>
      </w:r>
    </w:p>
    <w:p w14:paraId="7FB36595" w14:textId="77777777" w:rsidR="00CE2B4F" w:rsidRPr="009043AF" w:rsidRDefault="00CE2B4F" w:rsidP="009043AF">
      <w:pPr>
        <w:pStyle w:val="NoSpacing"/>
        <w:numPr>
          <w:ilvl w:val="0"/>
          <w:numId w:val="23"/>
        </w:numPr>
        <w:rPr>
          <w:rFonts w:ascii="Times New Roman" w:hAnsi="Times New Roman" w:cs="Times New Roman"/>
          <w:sz w:val="21"/>
          <w:szCs w:val="21"/>
        </w:rPr>
      </w:pPr>
      <w:r w:rsidRPr="009043AF">
        <w:rPr>
          <w:rFonts w:ascii="Times New Roman" w:hAnsi="Times New Roman" w:cs="Times New Roman"/>
          <w:sz w:val="21"/>
          <w:szCs w:val="21"/>
        </w:rPr>
        <w:t>Assisting with the rebranding initiatives as an attractive destination for talent across channels in the market.</w:t>
      </w:r>
    </w:p>
    <w:p w14:paraId="2D0ABFF4" w14:textId="6E541C2D" w:rsidR="007032AD" w:rsidRDefault="00CE2B4F" w:rsidP="009043AF">
      <w:pPr>
        <w:pStyle w:val="NoSpacing"/>
        <w:numPr>
          <w:ilvl w:val="0"/>
          <w:numId w:val="23"/>
        </w:numPr>
        <w:rPr>
          <w:rFonts w:ascii="Times New Roman" w:hAnsi="Times New Roman" w:cs="Times New Roman"/>
          <w:sz w:val="21"/>
          <w:szCs w:val="21"/>
        </w:rPr>
      </w:pPr>
      <w:r w:rsidRPr="009043AF">
        <w:rPr>
          <w:rFonts w:ascii="Times New Roman" w:hAnsi="Times New Roman" w:cs="Times New Roman"/>
          <w:sz w:val="21"/>
          <w:szCs w:val="21"/>
        </w:rPr>
        <w:t>Assisting with improving the pace, consistency, and structure of how we source and evaluate prospective talent to ensure that talent decisions support our Diversity, Equity, and Inclusion strategy.</w:t>
      </w:r>
    </w:p>
    <w:p w14:paraId="0A4CEAC0" w14:textId="77777777" w:rsidR="009043AF" w:rsidRPr="009043AF" w:rsidRDefault="009043AF" w:rsidP="009043AF">
      <w:pPr>
        <w:pStyle w:val="NoSpacing"/>
        <w:rPr>
          <w:rFonts w:ascii="Times New Roman" w:hAnsi="Times New Roman" w:cs="Times New Roman"/>
          <w:sz w:val="21"/>
          <w:szCs w:val="21"/>
        </w:rPr>
      </w:pPr>
    </w:p>
    <w:p w14:paraId="65C5EC00" w14:textId="3C6941B6" w:rsidR="006664CB" w:rsidRPr="00826DB6" w:rsidRDefault="006664CB" w:rsidP="006664CB">
      <w:pPr>
        <w:jc w:val="both"/>
        <w:rPr>
          <w:rFonts w:ascii="Times New Roman" w:hAnsi="Times New Roman" w:cs="Times New Roman"/>
          <w:b/>
          <w:sz w:val="21"/>
          <w:szCs w:val="21"/>
        </w:rPr>
      </w:pPr>
      <w:r w:rsidRPr="00826DB6">
        <w:rPr>
          <w:rFonts w:ascii="Times New Roman" w:hAnsi="Times New Roman" w:cs="Times New Roman"/>
          <w:b/>
          <w:sz w:val="21"/>
          <w:szCs w:val="21"/>
        </w:rPr>
        <w:t>Required Education and Skills</w:t>
      </w:r>
    </w:p>
    <w:p w14:paraId="4C269949" w14:textId="77777777" w:rsidR="00826DB6" w:rsidRPr="006664CB" w:rsidRDefault="00826DB6" w:rsidP="006664CB">
      <w:pPr>
        <w:jc w:val="both"/>
        <w:rPr>
          <w:rFonts w:ascii="Times New Roman" w:hAnsi="Times New Roman" w:cs="Times New Roman"/>
          <w:bCs/>
          <w:sz w:val="21"/>
          <w:szCs w:val="21"/>
        </w:rPr>
      </w:pPr>
    </w:p>
    <w:p w14:paraId="65CAF72E" w14:textId="77777777" w:rsidR="004378F4" w:rsidRPr="009043AF" w:rsidRDefault="004378F4" w:rsidP="009043AF">
      <w:pPr>
        <w:pStyle w:val="NoSpacing"/>
        <w:numPr>
          <w:ilvl w:val="0"/>
          <w:numId w:val="24"/>
        </w:numPr>
        <w:rPr>
          <w:rFonts w:ascii="Times New Roman" w:hAnsi="Times New Roman" w:cs="Times New Roman"/>
          <w:sz w:val="21"/>
          <w:szCs w:val="21"/>
        </w:rPr>
      </w:pPr>
      <w:r w:rsidRPr="009043AF">
        <w:rPr>
          <w:rFonts w:ascii="Times New Roman" w:hAnsi="Times New Roman" w:cs="Times New Roman"/>
          <w:sz w:val="21"/>
          <w:szCs w:val="21"/>
        </w:rPr>
        <w:t>Proficient with various Microsoft applications including Excel</w:t>
      </w:r>
    </w:p>
    <w:p w14:paraId="367982C4" w14:textId="77777777" w:rsidR="004378F4" w:rsidRPr="009043AF" w:rsidRDefault="004378F4" w:rsidP="009043AF">
      <w:pPr>
        <w:pStyle w:val="NoSpacing"/>
        <w:numPr>
          <w:ilvl w:val="0"/>
          <w:numId w:val="24"/>
        </w:numPr>
        <w:rPr>
          <w:rFonts w:ascii="Times New Roman" w:hAnsi="Times New Roman" w:cs="Times New Roman"/>
          <w:sz w:val="21"/>
          <w:szCs w:val="21"/>
        </w:rPr>
      </w:pPr>
      <w:r w:rsidRPr="009043AF">
        <w:rPr>
          <w:rFonts w:ascii="Times New Roman" w:hAnsi="Times New Roman" w:cs="Times New Roman"/>
          <w:sz w:val="21"/>
          <w:szCs w:val="21"/>
        </w:rPr>
        <w:t>Strong organizational and time management skills</w:t>
      </w:r>
    </w:p>
    <w:p w14:paraId="6E9A77FC" w14:textId="77777777" w:rsidR="004378F4" w:rsidRPr="009043AF" w:rsidRDefault="004378F4" w:rsidP="009043AF">
      <w:pPr>
        <w:pStyle w:val="NoSpacing"/>
        <w:numPr>
          <w:ilvl w:val="0"/>
          <w:numId w:val="24"/>
        </w:numPr>
        <w:rPr>
          <w:rFonts w:ascii="Times New Roman" w:hAnsi="Times New Roman" w:cs="Times New Roman"/>
          <w:sz w:val="21"/>
          <w:szCs w:val="21"/>
        </w:rPr>
      </w:pPr>
      <w:r w:rsidRPr="009043AF">
        <w:rPr>
          <w:rFonts w:ascii="Times New Roman" w:hAnsi="Times New Roman" w:cs="Times New Roman"/>
          <w:sz w:val="21"/>
          <w:szCs w:val="21"/>
        </w:rPr>
        <w:t>Ability to be flexible and resourceful in response to changing priorities and needs</w:t>
      </w:r>
    </w:p>
    <w:p w14:paraId="42832683" w14:textId="01B388A7" w:rsidR="007032AD" w:rsidRDefault="004378F4" w:rsidP="009043AF">
      <w:pPr>
        <w:pStyle w:val="NoSpacing"/>
        <w:numPr>
          <w:ilvl w:val="0"/>
          <w:numId w:val="24"/>
        </w:numPr>
        <w:rPr>
          <w:rFonts w:ascii="Times New Roman" w:hAnsi="Times New Roman" w:cs="Times New Roman"/>
          <w:sz w:val="21"/>
          <w:szCs w:val="21"/>
        </w:rPr>
      </w:pPr>
      <w:r w:rsidRPr="009043AF">
        <w:rPr>
          <w:rFonts w:ascii="Times New Roman" w:hAnsi="Times New Roman" w:cs="Times New Roman"/>
          <w:sz w:val="21"/>
          <w:szCs w:val="21"/>
        </w:rPr>
        <w:t>Excellent communication skills, both oral and written</w:t>
      </w:r>
    </w:p>
    <w:p w14:paraId="3D77B4C8" w14:textId="77777777" w:rsidR="009043AF" w:rsidRPr="009043AF" w:rsidRDefault="009043AF" w:rsidP="009043AF">
      <w:pPr>
        <w:pStyle w:val="NoSpacing"/>
        <w:ind w:left="720"/>
        <w:rPr>
          <w:rFonts w:ascii="Times New Roman" w:hAnsi="Times New Roman" w:cs="Times New Roman"/>
          <w:sz w:val="21"/>
          <w:szCs w:val="21"/>
        </w:rPr>
      </w:pPr>
    </w:p>
    <w:p w14:paraId="066C34B2" w14:textId="5E8F8235" w:rsidR="006664CB" w:rsidRPr="0030366E" w:rsidRDefault="006664CB" w:rsidP="006664CB">
      <w:pPr>
        <w:jc w:val="both"/>
        <w:rPr>
          <w:rFonts w:ascii="Times New Roman" w:hAnsi="Times New Roman" w:cs="Times New Roman"/>
          <w:b/>
          <w:sz w:val="21"/>
          <w:szCs w:val="21"/>
        </w:rPr>
      </w:pPr>
      <w:r w:rsidRPr="0030366E">
        <w:rPr>
          <w:rFonts w:ascii="Times New Roman" w:hAnsi="Times New Roman" w:cs="Times New Roman"/>
          <w:b/>
          <w:sz w:val="21"/>
          <w:szCs w:val="21"/>
        </w:rPr>
        <w:t>Other Duties</w:t>
      </w:r>
    </w:p>
    <w:p w14:paraId="64F93CCA" w14:textId="77777777" w:rsidR="0030366E" w:rsidRPr="006664CB" w:rsidRDefault="0030366E" w:rsidP="006664CB">
      <w:pPr>
        <w:jc w:val="both"/>
        <w:rPr>
          <w:rFonts w:ascii="Times New Roman" w:hAnsi="Times New Roman" w:cs="Times New Roman"/>
          <w:bCs/>
          <w:sz w:val="21"/>
          <w:szCs w:val="21"/>
        </w:rPr>
      </w:pPr>
    </w:p>
    <w:p w14:paraId="002E5215" w14:textId="77777777" w:rsidR="006664CB" w:rsidRPr="006664CB" w:rsidRDefault="006664CB" w:rsidP="006664CB">
      <w:pPr>
        <w:jc w:val="both"/>
        <w:rPr>
          <w:rFonts w:ascii="Times New Roman" w:hAnsi="Times New Roman" w:cs="Times New Roman"/>
          <w:bCs/>
          <w:sz w:val="21"/>
          <w:szCs w:val="21"/>
        </w:rPr>
      </w:pPr>
      <w:r w:rsidRPr="006664CB">
        <w:rPr>
          <w:rFonts w:ascii="Times New Roman" w:hAnsi="Times New Roman" w:cs="Times New Roman"/>
          <w:bCs/>
          <w:sz w:val="21"/>
          <w:szCs w:val="21"/>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583B4D7" w14:textId="77777777" w:rsidR="00B860AC" w:rsidRDefault="00B860AC" w:rsidP="0053190B">
      <w:pPr>
        <w:jc w:val="both"/>
        <w:rPr>
          <w:rFonts w:ascii="Times New Roman" w:hAnsi="Times New Roman" w:cs="Times New Roman"/>
          <w:b/>
          <w:bCs/>
          <w:sz w:val="21"/>
          <w:szCs w:val="21"/>
        </w:rPr>
      </w:pPr>
    </w:p>
    <w:p w14:paraId="62A690F8" w14:textId="6D6D4F2F" w:rsidR="0053190B" w:rsidRDefault="0053190B" w:rsidP="0053190B">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2B145416" w14:textId="77777777" w:rsidR="0053190B" w:rsidRDefault="0053190B" w:rsidP="0053190B">
      <w:pPr>
        <w:jc w:val="both"/>
        <w:rPr>
          <w:rFonts w:ascii="Times New Roman" w:hAnsi="Times New Roman" w:cs="Times New Roman"/>
          <w:b/>
          <w:bCs/>
          <w:sz w:val="21"/>
          <w:szCs w:val="21"/>
        </w:rPr>
      </w:pPr>
    </w:p>
    <w:p w14:paraId="519FBA4F"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6A58CAC3"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6B6794BF" w14:textId="7F1CCC4C" w:rsidR="0053190B" w:rsidRDefault="0053190B" w:rsidP="0053190B">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6EA5BA0A" w14:textId="47D0C19E" w:rsidR="00E558B7" w:rsidRDefault="00E558B7" w:rsidP="00E558B7">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66DF091F" w14:textId="77777777" w:rsidR="00E558B7" w:rsidRDefault="00E558B7" w:rsidP="00E558B7">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156DE778" w14:textId="77777777" w:rsidR="00E558B7" w:rsidRDefault="00E558B7" w:rsidP="00E558B7">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7FC25187" w14:textId="1C40B44C" w:rsidR="0053190B" w:rsidRDefault="0053190B" w:rsidP="0053190B">
      <w:pPr>
        <w:pStyle w:val="NormalWeb"/>
        <w:shd w:val="clear" w:color="auto" w:fill="FFFFFF"/>
        <w:spacing w:before="0" w:beforeAutospacing="0" w:after="150" w:afterAutospacing="0"/>
        <w:jc w:val="both"/>
        <w:rPr>
          <w:rStyle w:val="Hyperlink"/>
          <w:b/>
          <w:bCs/>
          <w:sz w:val="21"/>
          <w:szCs w:val="21"/>
        </w:rPr>
      </w:pPr>
      <w:r w:rsidRPr="006E5E31">
        <w:rPr>
          <w:b/>
          <w:bCs/>
          <w:sz w:val="21"/>
          <w:szCs w:val="21"/>
        </w:rPr>
        <w:lastRenderedPageBreak/>
        <w:t xml:space="preserve">Please review our career page at </w:t>
      </w:r>
      <w:hyperlink r:id="rId10" w:history="1">
        <w:r w:rsidR="00A74F3F" w:rsidRPr="00770F13">
          <w:rPr>
            <w:rStyle w:val="Hyperlink"/>
          </w:rPr>
          <w:t>https://www.fluxpower.com/careers</w:t>
        </w:r>
      </w:hyperlink>
    </w:p>
    <w:p w14:paraId="547A60E1" w14:textId="635A491B" w:rsidR="00CD6F4E" w:rsidRDefault="0053190B" w:rsidP="00486D41">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sectPr w:rsidR="00CD6F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6480" w14:textId="77777777" w:rsidR="00074C68" w:rsidRDefault="00074C68" w:rsidP="00BE5C54">
      <w:r>
        <w:separator/>
      </w:r>
    </w:p>
  </w:endnote>
  <w:endnote w:type="continuationSeparator" w:id="0">
    <w:p w14:paraId="3580645C" w14:textId="77777777" w:rsidR="00074C68" w:rsidRDefault="00074C68" w:rsidP="00BE5C54">
      <w:r>
        <w:continuationSeparator/>
      </w:r>
    </w:p>
  </w:endnote>
  <w:endnote w:type="continuationNotice" w:id="1">
    <w:p w14:paraId="4F81980C" w14:textId="77777777" w:rsidR="00074C68" w:rsidRDefault="0007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177C" w14:textId="77777777" w:rsidR="00074C68" w:rsidRDefault="00074C68" w:rsidP="00BE5C54">
      <w:r>
        <w:separator/>
      </w:r>
    </w:p>
  </w:footnote>
  <w:footnote w:type="continuationSeparator" w:id="0">
    <w:p w14:paraId="16F3FA3C" w14:textId="77777777" w:rsidR="00074C68" w:rsidRDefault="00074C68" w:rsidP="00BE5C54">
      <w:r>
        <w:continuationSeparator/>
      </w:r>
    </w:p>
  </w:footnote>
  <w:footnote w:type="continuationNotice" w:id="1">
    <w:p w14:paraId="56BBB674" w14:textId="77777777" w:rsidR="00074C68" w:rsidRDefault="00074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A83A" w14:textId="3CA2B63C" w:rsidR="00A0693C" w:rsidRDefault="00A0693C">
    <w:pPr>
      <w:pStyle w:val="Header"/>
    </w:pPr>
    <w:r>
      <w:rPr>
        <w:noProof/>
      </w:rPr>
      <w:drawing>
        <wp:anchor distT="0" distB="0" distL="114300" distR="114300" simplePos="0" relativeHeight="251658240" behindDoc="0" locked="0" layoutInCell="1" allowOverlap="1" wp14:anchorId="4935FF87" wp14:editId="5150D49C">
          <wp:simplePos x="0" y="0"/>
          <wp:positionH relativeFrom="margin">
            <wp:align>center</wp:align>
          </wp:positionH>
          <wp:positionV relativeFrom="paragraph">
            <wp:posOffset>-202223</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40DEF"/>
    <w:multiLevelType w:val="hybridMultilevel"/>
    <w:tmpl w:val="5F1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B4BE8"/>
    <w:multiLevelType w:val="hybridMultilevel"/>
    <w:tmpl w:val="785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55AAA"/>
    <w:multiLevelType w:val="hybridMultilevel"/>
    <w:tmpl w:val="FC668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A130C"/>
    <w:multiLevelType w:val="multilevel"/>
    <w:tmpl w:val="D472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67144"/>
    <w:multiLevelType w:val="multilevel"/>
    <w:tmpl w:val="3B3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17E94"/>
    <w:multiLevelType w:val="hybridMultilevel"/>
    <w:tmpl w:val="A2B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44BD1"/>
    <w:multiLevelType w:val="hybridMultilevel"/>
    <w:tmpl w:val="B3F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9831F9"/>
    <w:multiLevelType w:val="multilevel"/>
    <w:tmpl w:val="D78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A0EB5"/>
    <w:multiLevelType w:val="multilevel"/>
    <w:tmpl w:val="AE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205A44"/>
    <w:multiLevelType w:val="multilevel"/>
    <w:tmpl w:val="71A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85768"/>
    <w:multiLevelType w:val="multilevel"/>
    <w:tmpl w:val="0896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6665849">
    <w:abstractNumId w:val="16"/>
  </w:num>
  <w:num w:numId="2" w16cid:durableId="1033700253">
    <w:abstractNumId w:val="6"/>
  </w:num>
  <w:num w:numId="3" w16cid:durableId="1314944284">
    <w:abstractNumId w:val="11"/>
  </w:num>
  <w:num w:numId="4" w16cid:durableId="1383018335">
    <w:abstractNumId w:val="1"/>
  </w:num>
  <w:num w:numId="5" w16cid:durableId="1255242071">
    <w:abstractNumId w:val="7"/>
  </w:num>
  <w:num w:numId="6" w16cid:durableId="1721128841">
    <w:abstractNumId w:val="18"/>
  </w:num>
  <w:num w:numId="7" w16cid:durableId="929848551">
    <w:abstractNumId w:val="5"/>
  </w:num>
  <w:num w:numId="8" w16cid:durableId="1655064925">
    <w:abstractNumId w:val="4"/>
  </w:num>
  <w:num w:numId="9" w16cid:durableId="1778209743">
    <w:abstractNumId w:val="5"/>
  </w:num>
  <w:num w:numId="10" w16cid:durableId="1512112200">
    <w:abstractNumId w:val="13"/>
  </w:num>
  <w:num w:numId="11" w16cid:durableId="1277519747">
    <w:abstractNumId w:val="15"/>
  </w:num>
  <w:num w:numId="12" w16cid:durableId="1322582022">
    <w:abstractNumId w:val="14"/>
  </w:num>
  <w:num w:numId="13" w16cid:durableId="618535167">
    <w:abstractNumId w:val="22"/>
  </w:num>
  <w:num w:numId="14" w16cid:durableId="1605846661">
    <w:abstractNumId w:val="9"/>
  </w:num>
  <w:num w:numId="15" w16cid:durableId="1638878121">
    <w:abstractNumId w:val="0"/>
  </w:num>
  <w:num w:numId="16" w16cid:durableId="1092048487">
    <w:abstractNumId w:val="19"/>
  </w:num>
  <w:num w:numId="17" w16cid:durableId="1196499409">
    <w:abstractNumId w:val="20"/>
  </w:num>
  <w:num w:numId="18" w16cid:durableId="966425759">
    <w:abstractNumId w:val="2"/>
  </w:num>
  <w:num w:numId="19" w16cid:durableId="335690224">
    <w:abstractNumId w:val="12"/>
  </w:num>
  <w:num w:numId="20" w16cid:durableId="424233684">
    <w:abstractNumId w:val="8"/>
  </w:num>
  <w:num w:numId="21" w16cid:durableId="1445811268">
    <w:abstractNumId w:val="21"/>
  </w:num>
  <w:num w:numId="22" w16cid:durableId="493306125">
    <w:abstractNumId w:val="10"/>
  </w:num>
  <w:num w:numId="23" w16cid:durableId="746653900">
    <w:abstractNumId w:val="3"/>
  </w:num>
  <w:num w:numId="24" w16cid:durableId="211775321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33B31"/>
    <w:rsid w:val="0003726A"/>
    <w:rsid w:val="0006296A"/>
    <w:rsid w:val="000710F0"/>
    <w:rsid w:val="00073DE6"/>
    <w:rsid w:val="00074C68"/>
    <w:rsid w:val="00085590"/>
    <w:rsid w:val="00097BAD"/>
    <w:rsid w:val="000A1240"/>
    <w:rsid w:val="000C421E"/>
    <w:rsid w:val="000C6D1D"/>
    <w:rsid w:val="000C6E22"/>
    <w:rsid w:val="000D230E"/>
    <w:rsid w:val="000D572F"/>
    <w:rsid w:val="000D7413"/>
    <w:rsid w:val="000F3082"/>
    <w:rsid w:val="000F32C5"/>
    <w:rsid w:val="001023B5"/>
    <w:rsid w:val="001130D1"/>
    <w:rsid w:val="0012133E"/>
    <w:rsid w:val="00122643"/>
    <w:rsid w:val="0012793F"/>
    <w:rsid w:val="0014250C"/>
    <w:rsid w:val="001466B2"/>
    <w:rsid w:val="00161584"/>
    <w:rsid w:val="001636BD"/>
    <w:rsid w:val="001812DB"/>
    <w:rsid w:val="0018656E"/>
    <w:rsid w:val="001933AB"/>
    <w:rsid w:val="0019747A"/>
    <w:rsid w:val="001A509F"/>
    <w:rsid w:val="001C3B83"/>
    <w:rsid w:val="001C5480"/>
    <w:rsid w:val="001C56B6"/>
    <w:rsid w:val="001C6AC8"/>
    <w:rsid w:val="001D1D39"/>
    <w:rsid w:val="001E0C91"/>
    <w:rsid w:val="001F1055"/>
    <w:rsid w:val="001F70CE"/>
    <w:rsid w:val="00202066"/>
    <w:rsid w:val="002030C3"/>
    <w:rsid w:val="002044E7"/>
    <w:rsid w:val="00207C3C"/>
    <w:rsid w:val="00213174"/>
    <w:rsid w:val="00224D6B"/>
    <w:rsid w:val="00225E71"/>
    <w:rsid w:val="00242DC6"/>
    <w:rsid w:val="0024529D"/>
    <w:rsid w:val="00265243"/>
    <w:rsid w:val="0027025C"/>
    <w:rsid w:val="00280F3C"/>
    <w:rsid w:val="00281B27"/>
    <w:rsid w:val="002844B6"/>
    <w:rsid w:val="00285AEC"/>
    <w:rsid w:val="002A41BF"/>
    <w:rsid w:val="002B3308"/>
    <w:rsid w:val="002D0967"/>
    <w:rsid w:val="002F0E90"/>
    <w:rsid w:val="002F12CB"/>
    <w:rsid w:val="003024BB"/>
    <w:rsid w:val="0030366E"/>
    <w:rsid w:val="00315EF7"/>
    <w:rsid w:val="00316602"/>
    <w:rsid w:val="00325599"/>
    <w:rsid w:val="0033282D"/>
    <w:rsid w:val="00335575"/>
    <w:rsid w:val="003403C2"/>
    <w:rsid w:val="00365AC1"/>
    <w:rsid w:val="00367135"/>
    <w:rsid w:val="00373917"/>
    <w:rsid w:val="003917F7"/>
    <w:rsid w:val="003953EB"/>
    <w:rsid w:val="003A378D"/>
    <w:rsid w:val="003B006E"/>
    <w:rsid w:val="003B0424"/>
    <w:rsid w:val="003B2973"/>
    <w:rsid w:val="003C2608"/>
    <w:rsid w:val="003C5A2D"/>
    <w:rsid w:val="003D6352"/>
    <w:rsid w:val="003F1259"/>
    <w:rsid w:val="003F6C18"/>
    <w:rsid w:val="00417863"/>
    <w:rsid w:val="00431BFB"/>
    <w:rsid w:val="004378F4"/>
    <w:rsid w:val="004409CF"/>
    <w:rsid w:val="004421D6"/>
    <w:rsid w:val="00446B18"/>
    <w:rsid w:val="00447258"/>
    <w:rsid w:val="00452C2E"/>
    <w:rsid w:val="00457859"/>
    <w:rsid w:val="004648A1"/>
    <w:rsid w:val="004678F6"/>
    <w:rsid w:val="00473750"/>
    <w:rsid w:val="00483276"/>
    <w:rsid w:val="00486D41"/>
    <w:rsid w:val="00490EE1"/>
    <w:rsid w:val="00491A40"/>
    <w:rsid w:val="0049517D"/>
    <w:rsid w:val="004A65DC"/>
    <w:rsid w:val="004B50BB"/>
    <w:rsid w:val="004D524C"/>
    <w:rsid w:val="004E2DC0"/>
    <w:rsid w:val="004E339C"/>
    <w:rsid w:val="004F0046"/>
    <w:rsid w:val="004F1A40"/>
    <w:rsid w:val="0050030B"/>
    <w:rsid w:val="0051098E"/>
    <w:rsid w:val="005137E9"/>
    <w:rsid w:val="0053190B"/>
    <w:rsid w:val="00547662"/>
    <w:rsid w:val="00554202"/>
    <w:rsid w:val="005579D1"/>
    <w:rsid w:val="00570F8B"/>
    <w:rsid w:val="0057519B"/>
    <w:rsid w:val="00577180"/>
    <w:rsid w:val="0059030D"/>
    <w:rsid w:val="00597A16"/>
    <w:rsid w:val="005A26AD"/>
    <w:rsid w:val="005A3816"/>
    <w:rsid w:val="005A4C45"/>
    <w:rsid w:val="005A5517"/>
    <w:rsid w:val="005A6D40"/>
    <w:rsid w:val="005B2D1F"/>
    <w:rsid w:val="005B4645"/>
    <w:rsid w:val="005B709F"/>
    <w:rsid w:val="005D2F06"/>
    <w:rsid w:val="005E3DBC"/>
    <w:rsid w:val="005F1890"/>
    <w:rsid w:val="005F2395"/>
    <w:rsid w:val="005F499E"/>
    <w:rsid w:val="0060393C"/>
    <w:rsid w:val="006039EE"/>
    <w:rsid w:val="00604B50"/>
    <w:rsid w:val="00610033"/>
    <w:rsid w:val="00625F9D"/>
    <w:rsid w:val="00636ABF"/>
    <w:rsid w:val="006414EB"/>
    <w:rsid w:val="00651E72"/>
    <w:rsid w:val="006520CA"/>
    <w:rsid w:val="0065525F"/>
    <w:rsid w:val="00657FFA"/>
    <w:rsid w:val="00662CC6"/>
    <w:rsid w:val="006664CB"/>
    <w:rsid w:val="00673DE6"/>
    <w:rsid w:val="00692FEA"/>
    <w:rsid w:val="00694A12"/>
    <w:rsid w:val="00694E72"/>
    <w:rsid w:val="00695B8D"/>
    <w:rsid w:val="006975E2"/>
    <w:rsid w:val="006A0DFD"/>
    <w:rsid w:val="006B49F2"/>
    <w:rsid w:val="006B7D53"/>
    <w:rsid w:val="006C0FD0"/>
    <w:rsid w:val="006C16E5"/>
    <w:rsid w:val="006C6975"/>
    <w:rsid w:val="006D1143"/>
    <w:rsid w:val="006D2948"/>
    <w:rsid w:val="006D5F1B"/>
    <w:rsid w:val="006E166F"/>
    <w:rsid w:val="006E4BDA"/>
    <w:rsid w:val="006E5BC4"/>
    <w:rsid w:val="006E5DEE"/>
    <w:rsid w:val="00700C62"/>
    <w:rsid w:val="007032AD"/>
    <w:rsid w:val="00705022"/>
    <w:rsid w:val="00705E1D"/>
    <w:rsid w:val="0071589E"/>
    <w:rsid w:val="00727CDE"/>
    <w:rsid w:val="007335F2"/>
    <w:rsid w:val="00740452"/>
    <w:rsid w:val="00743167"/>
    <w:rsid w:val="00745A4D"/>
    <w:rsid w:val="00751681"/>
    <w:rsid w:val="00775984"/>
    <w:rsid w:val="00785EFC"/>
    <w:rsid w:val="0078788E"/>
    <w:rsid w:val="007A2CFF"/>
    <w:rsid w:val="007B753A"/>
    <w:rsid w:val="007C0BF9"/>
    <w:rsid w:val="007C46CF"/>
    <w:rsid w:val="007D36CC"/>
    <w:rsid w:val="007E2600"/>
    <w:rsid w:val="007E3B86"/>
    <w:rsid w:val="007E78DB"/>
    <w:rsid w:val="007F1EBA"/>
    <w:rsid w:val="007F3480"/>
    <w:rsid w:val="007F3D98"/>
    <w:rsid w:val="007F5B12"/>
    <w:rsid w:val="00813CF5"/>
    <w:rsid w:val="008176AF"/>
    <w:rsid w:val="00817FD1"/>
    <w:rsid w:val="00826DB6"/>
    <w:rsid w:val="00830BC9"/>
    <w:rsid w:val="0083294F"/>
    <w:rsid w:val="00855321"/>
    <w:rsid w:val="00865006"/>
    <w:rsid w:val="00870DEC"/>
    <w:rsid w:val="0087153E"/>
    <w:rsid w:val="008A29B6"/>
    <w:rsid w:val="008B055A"/>
    <w:rsid w:val="008B05DF"/>
    <w:rsid w:val="008B1B86"/>
    <w:rsid w:val="008B27F3"/>
    <w:rsid w:val="008D2758"/>
    <w:rsid w:val="008D443F"/>
    <w:rsid w:val="008E09A9"/>
    <w:rsid w:val="008E2F76"/>
    <w:rsid w:val="008E6090"/>
    <w:rsid w:val="008F0EC1"/>
    <w:rsid w:val="0090354D"/>
    <w:rsid w:val="009043AF"/>
    <w:rsid w:val="0094127D"/>
    <w:rsid w:val="009458E6"/>
    <w:rsid w:val="00952FB7"/>
    <w:rsid w:val="009661CB"/>
    <w:rsid w:val="00981EFA"/>
    <w:rsid w:val="0099713A"/>
    <w:rsid w:val="009B2449"/>
    <w:rsid w:val="009D1B84"/>
    <w:rsid w:val="009E1147"/>
    <w:rsid w:val="00A0693C"/>
    <w:rsid w:val="00A0751A"/>
    <w:rsid w:val="00A12AFB"/>
    <w:rsid w:val="00A3437C"/>
    <w:rsid w:val="00A41E3F"/>
    <w:rsid w:val="00A4278F"/>
    <w:rsid w:val="00A57465"/>
    <w:rsid w:val="00A636BE"/>
    <w:rsid w:val="00A74F3F"/>
    <w:rsid w:val="00A8301A"/>
    <w:rsid w:val="00A84576"/>
    <w:rsid w:val="00AC7FA3"/>
    <w:rsid w:val="00AD7C1C"/>
    <w:rsid w:val="00AD7E7B"/>
    <w:rsid w:val="00AE3758"/>
    <w:rsid w:val="00AE4719"/>
    <w:rsid w:val="00AF3117"/>
    <w:rsid w:val="00B02DD4"/>
    <w:rsid w:val="00B23ED9"/>
    <w:rsid w:val="00B34F06"/>
    <w:rsid w:val="00B3793D"/>
    <w:rsid w:val="00B41D18"/>
    <w:rsid w:val="00B5381D"/>
    <w:rsid w:val="00B57427"/>
    <w:rsid w:val="00B57AA3"/>
    <w:rsid w:val="00B611A4"/>
    <w:rsid w:val="00B71A75"/>
    <w:rsid w:val="00B768AA"/>
    <w:rsid w:val="00B77187"/>
    <w:rsid w:val="00B860AC"/>
    <w:rsid w:val="00B9235F"/>
    <w:rsid w:val="00B96A8A"/>
    <w:rsid w:val="00BA4E7C"/>
    <w:rsid w:val="00BA6792"/>
    <w:rsid w:val="00BD2A05"/>
    <w:rsid w:val="00BD4151"/>
    <w:rsid w:val="00BD4B29"/>
    <w:rsid w:val="00BE3D4A"/>
    <w:rsid w:val="00BE4A1E"/>
    <w:rsid w:val="00BE5394"/>
    <w:rsid w:val="00BE5A03"/>
    <w:rsid w:val="00BE5C54"/>
    <w:rsid w:val="00BE7A96"/>
    <w:rsid w:val="00BF2EFC"/>
    <w:rsid w:val="00BF331E"/>
    <w:rsid w:val="00BF649D"/>
    <w:rsid w:val="00C074DA"/>
    <w:rsid w:val="00C130CA"/>
    <w:rsid w:val="00C25390"/>
    <w:rsid w:val="00C31DAE"/>
    <w:rsid w:val="00C358BB"/>
    <w:rsid w:val="00C44283"/>
    <w:rsid w:val="00C5310C"/>
    <w:rsid w:val="00C5530F"/>
    <w:rsid w:val="00C55EBA"/>
    <w:rsid w:val="00C565FE"/>
    <w:rsid w:val="00C73DFD"/>
    <w:rsid w:val="00C82DBB"/>
    <w:rsid w:val="00C8410C"/>
    <w:rsid w:val="00C87E4C"/>
    <w:rsid w:val="00CA2628"/>
    <w:rsid w:val="00CB3A4F"/>
    <w:rsid w:val="00CC118E"/>
    <w:rsid w:val="00CC1947"/>
    <w:rsid w:val="00CC5E6B"/>
    <w:rsid w:val="00CD6F4E"/>
    <w:rsid w:val="00CE2B4F"/>
    <w:rsid w:val="00CE658D"/>
    <w:rsid w:val="00CF5F25"/>
    <w:rsid w:val="00D00989"/>
    <w:rsid w:val="00D1204F"/>
    <w:rsid w:val="00D135CB"/>
    <w:rsid w:val="00D14917"/>
    <w:rsid w:val="00D25E0F"/>
    <w:rsid w:val="00D52036"/>
    <w:rsid w:val="00D52B61"/>
    <w:rsid w:val="00D63202"/>
    <w:rsid w:val="00D67719"/>
    <w:rsid w:val="00D71D30"/>
    <w:rsid w:val="00D724A2"/>
    <w:rsid w:val="00D76611"/>
    <w:rsid w:val="00D84623"/>
    <w:rsid w:val="00D8597A"/>
    <w:rsid w:val="00D97FC6"/>
    <w:rsid w:val="00DB3A88"/>
    <w:rsid w:val="00DB67BD"/>
    <w:rsid w:val="00DB7168"/>
    <w:rsid w:val="00DC1484"/>
    <w:rsid w:val="00DC631F"/>
    <w:rsid w:val="00DC6E5F"/>
    <w:rsid w:val="00DD023B"/>
    <w:rsid w:val="00DD0C35"/>
    <w:rsid w:val="00DD3B70"/>
    <w:rsid w:val="00DD6C30"/>
    <w:rsid w:val="00DD7C63"/>
    <w:rsid w:val="00DE63A7"/>
    <w:rsid w:val="00DE6587"/>
    <w:rsid w:val="00DF1B1A"/>
    <w:rsid w:val="00E14B12"/>
    <w:rsid w:val="00E2125A"/>
    <w:rsid w:val="00E354DE"/>
    <w:rsid w:val="00E366BD"/>
    <w:rsid w:val="00E3748A"/>
    <w:rsid w:val="00E42B78"/>
    <w:rsid w:val="00E4488B"/>
    <w:rsid w:val="00E552BA"/>
    <w:rsid w:val="00E558B7"/>
    <w:rsid w:val="00E611D0"/>
    <w:rsid w:val="00E61AF6"/>
    <w:rsid w:val="00E63F17"/>
    <w:rsid w:val="00E731B6"/>
    <w:rsid w:val="00E749AC"/>
    <w:rsid w:val="00E74D55"/>
    <w:rsid w:val="00E86221"/>
    <w:rsid w:val="00E87A0F"/>
    <w:rsid w:val="00E962B3"/>
    <w:rsid w:val="00E97CF3"/>
    <w:rsid w:val="00EA409E"/>
    <w:rsid w:val="00EA4CF9"/>
    <w:rsid w:val="00EB31BA"/>
    <w:rsid w:val="00EC67D4"/>
    <w:rsid w:val="00EC7765"/>
    <w:rsid w:val="00ED1E31"/>
    <w:rsid w:val="00EF2C8A"/>
    <w:rsid w:val="00EF7CCA"/>
    <w:rsid w:val="00F008CC"/>
    <w:rsid w:val="00F01672"/>
    <w:rsid w:val="00F31640"/>
    <w:rsid w:val="00F3431F"/>
    <w:rsid w:val="00F400A8"/>
    <w:rsid w:val="00F40614"/>
    <w:rsid w:val="00F523E5"/>
    <w:rsid w:val="00F548CB"/>
    <w:rsid w:val="00F54A8A"/>
    <w:rsid w:val="00F71F91"/>
    <w:rsid w:val="00F74B0C"/>
    <w:rsid w:val="00F76E0A"/>
    <w:rsid w:val="00F83BFB"/>
    <w:rsid w:val="00F872DE"/>
    <w:rsid w:val="00F92AB7"/>
    <w:rsid w:val="00FB6045"/>
    <w:rsid w:val="00FC55A0"/>
    <w:rsid w:val="00FC7472"/>
    <w:rsid w:val="00FC78C0"/>
    <w:rsid w:val="00FD409B"/>
    <w:rsid w:val="00FE105F"/>
    <w:rsid w:val="00FF1422"/>
    <w:rsid w:val="00FF175D"/>
    <w:rsid w:val="00FF35C1"/>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190B"/>
    <w:rPr>
      <w:color w:val="0563C1" w:themeColor="hyperlink"/>
      <w:u w:val="single"/>
    </w:rPr>
  </w:style>
  <w:style w:type="character" w:styleId="UnresolvedMention">
    <w:name w:val="Unresolved Mention"/>
    <w:basedOn w:val="DefaultParagraphFont"/>
    <w:uiPriority w:val="99"/>
    <w:semiHidden/>
    <w:unhideWhenUsed/>
    <w:rsid w:val="00A7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435255101">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180393080">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 w:id="21336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customXml/itemProps2.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3.xml><?xml version="1.0" encoding="utf-8"?>
<ds:datastoreItem xmlns:ds="http://schemas.openxmlformats.org/officeDocument/2006/customXml" ds:itemID="{78C06E0C-75C6-4E27-BE54-3F7E7658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Lindsey Anderson</cp:lastModifiedBy>
  <cp:revision>12</cp:revision>
  <cp:lastPrinted>2020-12-28T16:27:00Z</cp:lastPrinted>
  <dcterms:created xsi:type="dcterms:W3CDTF">2022-11-12T00:09:00Z</dcterms:created>
  <dcterms:modified xsi:type="dcterms:W3CDTF">2022-11-12T16:37:00Z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